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D9" w:rsidRPr="00401507" w:rsidRDefault="00A375D9" w:rsidP="00FA5A74">
      <w:pPr>
        <w:pStyle w:val="MediumGrid21"/>
        <w:rPr>
          <w:rFonts w:ascii="Times" w:hAnsi="Times" w:cs="Calibri"/>
          <w:b/>
          <w:sz w:val="24"/>
          <w:szCs w:val="24"/>
        </w:rPr>
      </w:pPr>
      <w:r w:rsidRPr="00401507">
        <w:rPr>
          <w:rFonts w:ascii="Times" w:hAnsi="Times" w:cs="Calibri"/>
          <w:b/>
          <w:sz w:val="24"/>
          <w:szCs w:val="24"/>
        </w:rPr>
        <w:t>FOR IMMEDIATE RELEASE</w:t>
      </w:r>
    </w:p>
    <w:p w:rsidR="00FA5A74" w:rsidRPr="00ED1ED3" w:rsidRDefault="00CC64EB" w:rsidP="00FA5A74">
      <w:pPr>
        <w:pStyle w:val="MediumGrid21"/>
        <w:rPr>
          <w:rFonts w:ascii="Times" w:hAnsi="Times" w:cs="Calibri"/>
          <w:sz w:val="24"/>
          <w:szCs w:val="24"/>
        </w:rPr>
      </w:pPr>
      <w:r>
        <w:rPr>
          <w:rFonts w:ascii="Times" w:hAnsi="Times" w:cs="Calibri"/>
          <w:sz w:val="24"/>
          <w:szCs w:val="24"/>
        </w:rPr>
        <w:t>April 21, 2014</w:t>
      </w:r>
    </w:p>
    <w:p w:rsidR="00A375D9" w:rsidRDefault="00A375D9" w:rsidP="00A375D9">
      <w:pPr>
        <w:pStyle w:val="MediumGrid21"/>
        <w:rPr>
          <w:rFonts w:ascii="Times" w:hAnsi="Times" w:cs="Calibri"/>
          <w:b/>
          <w:sz w:val="24"/>
          <w:szCs w:val="24"/>
        </w:rPr>
      </w:pPr>
    </w:p>
    <w:p w:rsidR="00A375D9" w:rsidRPr="00A375D9" w:rsidRDefault="00A375D9" w:rsidP="00A375D9">
      <w:pPr>
        <w:pStyle w:val="MediumGrid21"/>
        <w:rPr>
          <w:rFonts w:ascii="Times" w:hAnsi="Times" w:cs="Calibri"/>
          <w:b/>
          <w:sz w:val="24"/>
          <w:szCs w:val="24"/>
        </w:rPr>
      </w:pPr>
      <w:r w:rsidRPr="00A375D9">
        <w:rPr>
          <w:rFonts w:ascii="Times" w:hAnsi="Times" w:cs="Calibri"/>
          <w:b/>
          <w:sz w:val="24"/>
          <w:szCs w:val="24"/>
        </w:rPr>
        <w:t>CONTACT:</w:t>
      </w:r>
    </w:p>
    <w:p w:rsidR="00B11A84" w:rsidRPr="00D4602A" w:rsidRDefault="00B11A84" w:rsidP="00B11A84">
      <w:pPr>
        <w:pStyle w:val="MediumGrid21"/>
        <w:rPr>
          <w:rFonts w:ascii="Times" w:hAnsi="Times" w:cs="Calibri"/>
          <w:sz w:val="24"/>
          <w:szCs w:val="24"/>
        </w:rPr>
      </w:pPr>
      <w:r w:rsidRPr="00D4602A">
        <w:rPr>
          <w:rFonts w:ascii="Times" w:hAnsi="Times" w:cs="Calibri"/>
          <w:b/>
          <w:sz w:val="24"/>
          <w:szCs w:val="24"/>
        </w:rPr>
        <w:t>Karen Meyer</w:t>
      </w:r>
      <w:r w:rsidRPr="00D4602A">
        <w:rPr>
          <w:rFonts w:ascii="Times" w:hAnsi="Times" w:cs="Calibri"/>
          <w:sz w:val="24"/>
          <w:szCs w:val="24"/>
        </w:rPr>
        <w:t>, Executive Director and Film Pr</w:t>
      </w:r>
      <w:r w:rsidR="005F419B" w:rsidRPr="00D4602A">
        <w:rPr>
          <w:rFonts w:ascii="Times" w:hAnsi="Times" w:cs="Calibri"/>
          <w:sz w:val="24"/>
          <w:szCs w:val="24"/>
        </w:rPr>
        <w:t>oducer, Green Fire Productions</w:t>
      </w:r>
    </w:p>
    <w:p w:rsidR="00B11A84" w:rsidRPr="00D4602A" w:rsidRDefault="00B11A84" w:rsidP="00B11A84">
      <w:pPr>
        <w:pStyle w:val="MediumGrid21"/>
        <w:rPr>
          <w:rFonts w:ascii="Times" w:hAnsi="Times" w:cs="Calibri"/>
          <w:sz w:val="24"/>
          <w:szCs w:val="24"/>
        </w:rPr>
      </w:pPr>
      <w:r w:rsidRPr="00D4602A">
        <w:rPr>
          <w:rFonts w:ascii="Times" w:hAnsi="Times" w:cs="Calibri"/>
          <w:sz w:val="24"/>
          <w:szCs w:val="24"/>
        </w:rPr>
        <w:t>503-709-5467, karen@greenfireproductions.org</w:t>
      </w:r>
    </w:p>
    <w:p w:rsidR="00FA5A74" w:rsidRDefault="00FA5A74" w:rsidP="00FA5A74">
      <w:pPr>
        <w:pStyle w:val="MediumGrid21"/>
        <w:rPr>
          <w:rFonts w:ascii="Times" w:hAnsi="Times" w:cs="Calibri"/>
          <w:b/>
          <w:sz w:val="24"/>
          <w:szCs w:val="24"/>
        </w:rPr>
      </w:pPr>
    </w:p>
    <w:p w:rsidR="00FA5A74" w:rsidRPr="00401507" w:rsidRDefault="00FA5A74" w:rsidP="00FA5A74">
      <w:pPr>
        <w:pStyle w:val="MediumGrid21"/>
        <w:rPr>
          <w:rFonts w:ascii="Times" w:hAnsi="Times" w:cs="Calibri"/>
          <w:b/>
          <w:sz w:val="24"/>
          <w:szCs w:val="24"/>
        </w:rPr>
      </w:pPr>
      <w:bookmarkStart w:id="0" w:name="_GoBack"/>
      <w:bookmarkEnd w:id="0"/>
    </w:p>
    <w:p w:rsidR="008C0D26" w:rsidRPr="00B11A84" w:rsidRDefault="00A375D9" w:rsidP="0036129A">
      <w:pPr>
        <w:jc w:val="center"/>
        <w:rPr>
          <w:rFonts w:ascii="Times" w:hAnsi="Times"/>
          <w:b/>
          <w:caps/>
          <w:kern w:val="1"/>
          <w:sz w:val="24"/>
        </w:rPr>
      </w:pPr>
      <w:r>
        <w:rPr>
          <w:rFonts w:ascii="Times" w:hAnsi="Times" w:cs="Calibri"/>
          <w:b/>
          <w:sz w:val="24"/>
          <w:szCs w:val="24"/>
        </w:rPr>
        <w:t xml:space="preserve"> </w:t>
      </w:r>
      <w:r w:rsidR="00CC64EB">
        <w:rPr>
          <w:rFonts w:ascii="Times" w:hAnsi="Times" w:cs="Calibri"/>
          <w:b/>
          <w:sz w:val="24"/>
          <w:szCs w:val="24"/>
        </w:rPr>
        <w:t xml:space="preserve">PBS </w:t>
      </w:r>
      <w:r w:rsidR="00500AFB">
        <w:rPr>
          <w:rFonts w:ascii="Times" w:hAnsi="Times" w:cs="Calibri"/>
          <w:b/>
          <w:sz w:val="24"/>
          <w:szCs w:val="24"/>
        </w:rPr>
        <w:t>PREMIERE OF</w:t>
      </w:r>
      <w:r w:rsidR="00500AFB" w:rsidRPr="00401507">
        <w:rPr>
          <w:rFonts w:ascii="Times" w:hAnsi="Times" w:cs="Calibri"/>
          <w:b/>
          <w:sz w:val="24"/>
          <w:szCs w:val="24"/>
        </w:rPr>
        <w:t xml:space="preserve"> </w:t>
      </w:r>
      <w:r w:rsidR="00500AFB" w:rsidRPr="00401507">
        <w:rPr>
          <w:rFonts w:ascii="Times" w:hAnsi="Times"/>
          <w:b/>
          <w:i/>
          <w:caps/>
          <w:kern w:val="1"/>
          <w:sz w:val="24"/>
        </w:rPr>
        <w:t>“OCEAN</w:t>
      </w:r>
      <w:r w:rsidR="006C30BE" w:rsidRPr="00401507">
        <w:rPr>
          <w:rFonts w:ascii="Times" w:hAnsi="Times"/>
          <w:b/>
          <w:i/>
          <w:caps/>
          <w:kern w:val="1"/>
          <w:sz w:val="24"/>
        </w:rPr>
        <w:t xml:space="preserve"> FRONTIERS</w:t>
      </w:r>
      <w:r w:rsidR="00CC64EB">
        <w:rPr>
          <w:rFonts w:ascii="Times" w:hAnsi="Times"/>
          <w:b/>
          <w:i/>
          <w:caps/>
          <w:kern w:val="1"/>
          <w:sz w:val="24"/>
        </w:rPr>
        <w:t>: The Dawn of a New Era in Ocean Stewardship</w:t>
      </w:r>
      <w:r w:rsidR="006C30BE">
        <w:rPr>
          <w:rFonts w:ascii="Times" w:hAnsi="Times"/>
          <w:b/>
          <w:i/>
          <w:caps/>
          <w:kern w:val="1"/>
          <w:sz w:val="24"/>
        </w:rPr>
        <w:t>”</w:t>
      </w:r>
      <w:r w:rsidR="00CC64EB">
        <w:rPr>
          <w:rFonts w:ascii="Times" w:hAnsi="Times"/>
          <w:b/>
          <w:caps/>
          <w:kern w:val="1"/>
          <w:sz w:val="24"/>
        </w:rPr>
        <w:t xml:space="preserve"> DURING EARTH WEEK</w:t>
      </w:r>
    </w:p>
    <w:p w:rsidR="00B0335B" w:rsidRPr="006E72E7" w:rsidRDefault="00CC64EB" w:rsidP="00407578">
      <w:pPr>
        <w:pStyle w:val="NormalWeb"/>
        <w:rPr>
          <w:rFonts w:ascii="Times" w:hAnsi="Times" w:cs="Calibri"/>
        </w:rPr>
      </w:pPr>
      <w:proofErr w:type="spellStart"/>
      <w:r w:rsidRPr="006E72E7">
        <w:rPr>
          <w:rFonts w:ascii="Times" w:hAnsi="Times" w:cs="Calibri"/>
        </w:rPr>
        <w:t>LaGrande</w:t>
      </w:r>
      <w:proofErr w:type="spellEnd"/>
      <w:r w:rsidR="0068063D" w:rsidRPr="006E72E7">
        <w:rPr>
          <w:rFonts w:ascii="Times" w:hAnsi="Times" w:cs="Calibri"/>
        </w:rPr>
        <w:t xml:space="preserve">, </w:t>
      </w:r>
      <w:r w:rsidRPr="006E72E7">
        <w:rPr>
          <w:rFonts w:ascii="Times" w:hAnsi="Times" w:cs="Calibri"/>
        </w:rPr>
        <w:t>OR</w:t>
      </w:r>
      <w:r w:rsidR="00FA5A74" w:rsidRPr="006E72E7">
        <w:rPr>
          <w:rFonts w:ascii="Times" w:hAnsi="Times" w:cs="Calibri"/>
        </w:rPr>
        <w:t xml:space="preserve"> – </w:t>
      </w:r>
      <w:r w:rsidRPr="006E72E7">
        <w:rPr>
          <w:rFonts w:ascii="Times" w:hAnsi="Times" w:cs="Calibri"/>
        </w:rPr>
        <w:t xml:space="preserve">The documentary film, </w:t>
      </w:r>
      <w:r w:rsidRPr="006E72E7">
        <w:rPr>
          <w:rFonts w:ascii="Times" w:hAnsi="Times" w:cs="Helvetica"/>
          <w:i/>
        </w:rPr>
        <w:t>Ocean Frontiers: The Dawn of a New Era in Ocean Stewardship,</w:t>
      </w:r>
      <w:r w:rsidRPr="006E72E7">
        <w:rPr>
          <w:rFonts w:ascii="Helvetica" w:hAnsi="Helvetica" w:cs="Helvetica"/>
        </w:rPr>
        <w:t xml:space="preserve"> </w:t>
      </w:r>
      <w:r w:rsidRPr="006E72E7">
        <w:rPr>
          <w:rFonts w:ascii="Times" w:hAnsi="Times" w:cs="Helvetica"/>
        </w:rPr>
        <w:t>premieres on PBS in April</w:t>
      </w:r>
      <w:r w:rsidR="00DE5DFA" w:rsidRPr="006E72E7">
        <w:rPr>
          <w:rFonts w:ascii="Times" w:hAnsi="Times" w:cs="Helvetica"/>
        </w:rPr>
        <w:t xml:space="preserve">, </w:t>
      </w:r>
      <w:r w:rsidR="00472FE4">
        <w:rPr>
          <w:rFonts w:ascii="Times" w:hAnsi="Times" w:cs="Helvetica"/>
        </w:rPr>
        <w:t xml:space="preserve">and </w:t>
      </w:r>
      <w:r w:rsidR="00472FE4" w:rsidRPr="009F71F7">
        <w:rPr>
          <w:rFonts w:ascii="Times" w:hAnsi="Times" w:cs="Helvetica"/>
        </w:rPr>
        <w:t xml:space="preserve">will air in media markets </w:t>
      </w:r>
      <w:r w:rsidR="00DE5DFA" w:rsidRPr="009F71F7">
        <w:rPr>
          <w:rFonts w:ascii="Times" w:hAnsi="Times" w:cs="Helvetica"/>
        </w:rPr>
        <w:t>reaching</w:t>
      </w:r>
      <w:r w:rsidR="00DE5DFA" w:rsidRPr="006E72E7">
        <w:rPr>
          <w:rFonts w:ascii="Times" w:hAnsi="Times" w:cs="Helvetica"/>
        </w:rPr>
        <w:t xml:space="preserve"> approximately 80% of U.S. households. Forty </w:t>
      </w:r>
      <w:r w:rsidRPr="006E72E7">
        <w:rPr>
          <w:rFonts w:ascii="Times" w:hAnsi="Times" w:cs="Helvetica"/>
        </w:rPr>
        <w:t xml:space="preserve">states </w:t>
      </w:r>
      <w:r w:rsidR="00DE5DFA" w:rsidRPr="006E72E7">
        <w:rPr>
          <w:rFonts w:ascii="Times" w:hAnsi="Times" w:cs="Helvetica"/>
        </w:rPr>
        <w:t xml:space="preserve">are </w:t>
      </w:r>
      <w:r w:rsidR="005A3159" w:rsidRPr="006E72E7">
        <w:rPr>
          <w:rFonts w:ascii="Times" w:hAnsi="Times" w:cs="Helvetica"/>
        </w:rPr>
        <w:t>broadcasting this award-winning documentary</w:t>
      </w:r>
      <w:r w:rsidRPr="006E72E7">
        <w:rPr>
          <w:rFonts w:ascii="Times" w:hAnsi="Times" w:cs="Helvetica"/>
        </w:rPr>
        <w:t xml:space="preserve"> during Earth Week. The peak broadcast date is Thursday, April 24</w:t>
      </w:r>
      <w:r w:rsidRPr="006E72E7">
        <w:rPr>
          <w:rFonts w:ascii="Times" w:hAnsi="Times" w:cs="Helvetica"/>
          <w:vertAlign w:val="superscript"/>
        </w:rPr>
        <w:t>th</w:t>
      </w:r>
      <w:r w:rsidRPr="006E72E7">
        <w:rPr>
          <w:rFonts w:ascii="Times" w:hAnsi="Times" w:cs="Helvetica"/>
        </w:rPr>
        <w:t xml:space="preserve">, with primetime airings </w:t>
      </w:r>
      <w:r w:rsidR="00B71940" w:rsidRPr="006E72E7">
        <w:rPr>
          <w:rFonts w:ascii="Times" w:hAnsi="Times" w:cs="Helvetica"/>
        </w:rPr>
        <w:t>all around</w:t>
      </w:r>
      <w:r w:rsidRPr="006E72E7">
        <w:rPr>
          <w:rFonts w:ascii="Times" w:hAnsi="Times" w:cs="Helvetica"/>
        </w:rPr>
        <w:t xml:space="preserve"> the country on the WORLD Channel. </w:t>
      </w:r>
    </w:p>
    <w:p w:rsidR="00B71940" w:rsidRPr="006E72E7" w:rsidRDefault="00B71940" w:rsidP="006C30BE">
      <w:pPr>
        <w:spacing w:after="0" w:line="240" w:lineRule="auto"/>
        <w:rPr>
          <w:rFonts w:ascii="Times" w:hAnsi="Times" w:cs="Calibri"/>
          <w:sz w:val="24"/>
          <w:szCs w:val="24"/>
        </w:rPr>
      </w:pPr>
      <w:r w:rsidRPr="006E72E7">
        <w:rPr>
          <w:rFonts w:ascii="Times" w:hAnsi="Times" w:cs="Calibri"/>
          <w:i/>
          <w:sz w:val="24"/>
          <w:szCs w:val="24"/>
        </w:rPr>
        <w:t xml:space="preserve">Ocean Frontiers </w:t>
      </w:r>
      <w:r w:rsidRPr="006E72E7">
        <w:rPr>
          <w:rFonts w:ascii="Times" w:hAnsi="Times" w:cs="Calibri"/>
          <w:sz w:val="24"/>
          <w:szCs w:val="24"/>
        </w:rPr>
        <w:t xml:space="preserve">takes us on an inspiring voyage to seaports and watersheds across the country– from the busy shipping lanes of Boston Harbor to a small fishing community in the Pacific Northwest; from America’s coral reefs in the Florida Keys to the nation’s premier seafood </w:t>
      </w:r>
      <w:r w:rsidR="00D52BD1" w:rsidRPr="006E72E7">
        <w:rPr>
          <w:rFonts w:ascii="Times" w:hAnsi="Times" w:cs="Calibri"/>
          <w:sz w:val="24"/>
          <w:szCs w:val="24"/>
        </w:rPr>
        <w:t>nursery</w:t>
      </w:r>
      <w:r w:rsidRPr="006E72E7">
        <w:rPr>
          <w:rFonts w:ascii="Times" w:hAnsi="Times" w:cs="Calibri"/>
          <w:sz w:val="24"/>
          <w:szCs w:val="24"/>
        </w:rPr>
        <w:t xml:space="preserve"> in the Mississippi Delta. Here we meet an intermingling of unlikely allies, of industrial shippers and whale biologists, pig farmers and wetland ecologists, sport fishers and reef snorkelers and many more, all of them embarking on a new cour</w:t>
      </w:r>
      <w:r w:rsidR="00D52BD1" w:rsidRPr="006E72E7">
        <w:rPr>
          <w:rFonts w:ascii="Times" w:hAnsi="Times" w:cs="Calibri"/>
          <w:sz w:val="24"/>
          <w:szCs w:val="24"/>
        </w:rPr>
        <w:t xml:space="preserve">se of cooperation </w:t>
      </w:r>
      <w:r w:rsidRPr="006E72E7">
        <w:rPr>
          <w:rFonts w:ascii="Times" w:hAnsi="Times" w:cs="Calibri"/>
          <w:sz w:val="24"/>
          <w:szCs w:val="24"/>
        </w:rPr>
        <w:t>to sustain the sea and our ocean economies.</w:t>
      </w:r>
    </w:p>
    <w:p w:rsidR="00B71940" w:rsidRPr="006E72E7" w:rsidRDefault="00B71940" w:rsidP="006C30BE">
      <w:pPr>
        <w:spacing w:after="0" w:line="240" w:lineRule="auto"/>
        <w:rPr>
          <w:rFonts w:ascii="Times" w:hAnsi="Times" w:cs="Calibri"/>
          <w:sz w:val="24"/>
          <w:szCs w:val="24"/>
        </w:rPr>
      </w:pPr>
    </w:p>
    <w:p w:rsidR="006E72E7" w:rsidRPr="006E72E7" w:rsidRDefault="00671196" w:rsidP="00671196">
      <w:pPr>
        <w:spacing w:after="0" w:line="240" w:lineRule="auto"/>
        <w:rPr>
          <w:rFonts w:ascii="Times" w:hAnsi="Times" w:cs="Calibri"/>
          <w:sz w:val="24"/>
          <w:szCs w:val="24"/>
        </w:rPr>
      </w:pPr>
      <w:r w:rsidRPr="006E72E7">
        <w:rPr>
          <w:rFonts w:ascii="Times" w:hAnsi="Times" w:cs="Calibri"/>
          <w:sz w:val="24"/>
          <w:szCs w:val="24"/>
        </w:rPr>
        <w:t xml:space="preserve">Green Fire Productions Executive Director and producer of </w:t>
      </w:r>
      <w:r w:rsidRPr="006E72E7">
        <w:rPr>
          <w:rFonts w:ascii="Times" w:hAnsi="Times" w:cs="Calibri"/>
          <w:i/>
          <w:sz w:val="24"/>
          <w:szCs w:val="24"/>
        </w:rPr>
        <w:t>Ocean Frontiers</w:t>
      </w:r>
      <w:r w:rsidRPr="006E72E7">
        <w:rPr>
          <w:rFonts w:ascii="Times" w:hAnsi="Times" w:cs="Calibri"/>
          <w:sz w:val="24"/>
          <w:szCs w:val="24"/>
        </w:rPr>
        <w:t xml:space="preserve">, Karen Meyer stated, “We are very excited that </w:t>
      </w:r>
      <w:r w:rsidRPr="006E72E7">
        <w:rPr>
          <w:rFonts w:ascii="Times" w:hAnsi="Times" w:cs="Calibri"/>
          <w:i/>
          <w:sz w:val="24"/>
          <w:szCs w:val="24"/>
        </w:rPr>
        <w:t>Ocean Frontiers</w:t>
      </w:r>
      <w:r w:rsidRPr="006E72E7">
        <w:rPr>
          <w:rFonts w:ascii="Times" w:hAnsi="Times" w:cs="Calibri"/>
          <w:sz w:val="24"/>
          <w:szCs w:val="24"/>
        </w:rPr>
        <w:t xml:space="preserve"> </w:t>
      </w:r>
      <w:r w:rsidR="00C97402" w:rsidRPr="009F71F7">
        <w:rPr>
          <w:rFonts w:ascii="Times" w:hAnsi="Times" w:cs="Calibri"/>
          <w:sz w:val="24"/>
          <w:szCs w:val="24"/>
        </w:rPr>
        <w:t>is airing on PBS nationwide</w:t>
      </w:r>
      <w:r w:rsidR="00C97402">
        <w:rPr>
          <w:rFonts w:ascii="Times" w:hAnsi="Times" w:cs="Calibri"/>
          <w:sz w:val="24"/>
          <w:szCs w:val="24"/>
        </w:rPr>
        <w:t xml:space="preserve">, </w:t>
      </w:r>
      <w:r w:rsidRPr="006E72E7">
        <w:rPr>
          <w:rFonts w:ascii="Times" w:hAnsi="Times" w:cs="Calibri"/>
          <w:sz w:val="24"/>
          <w:szCs w:val="24"/>
        </w:rPr>
        <w:t xml:space="preserve">sharing ocean stewardship success stories from around the country. This documentary clearly conveys that win-win solutions are possible when industry, scientists, fishermen, conservationists, and government groups work together.” </w:t>
      </w:r>
    </w:p>
    <w:p w:rsidR="006E72E7" w:rsidRPr="006E72E7" w:rsidRDefault="006E72E7" w:rsidP="00671196">
      <w:pPr>
        <w:spacing w:after="0" w:line="240" w:lineRule="auto"/>
        <w:rPr>
          <w:rFonts w:ascii="Times" w:hAnsi="Times" w:cs="Calibri"/>
          <w:sz w:val="24"/>
          <w:szCs w:val="24"/>
        </w:rPr>
      </w:pPr>
    </w:p>
    <w:p w:rsidR="00646DA5" w:rsidRPr="006E72E7" w:rsidRDefault="006E72E7" w:rsidP="00646DA5">
      <w:pPr>
        <w:spacing w:after="0" w:line="240" w:lineRule="auto"/>
        <w:rPr>
          <w:rFonts w:ascii="Times" w:hAnsi="Times" w:cs="Calibri"/>
          <w:sz w:val="24"/>
          <w:szCs w:val="24"/>
        </w:rPr>
      </w:pPr>
      <w:r w:rsidRPr="006E72E7">
        <w:rPr>
          <w:rFonts w:ascii="Times" w:hAnsi="Times" w:cs="Helvetica"/>
          <w:i/>
          <w:sz w:val="24"/>
        </w:rPr>
        <w:t xml:space="preserve">Ocean Frontiers: The Dawn of a New Era in Ocean Stewardship </w:t>
      </w:r>
      <w:r w:rsidRPr="006E72E7">
        <w:rPr>
          <w:rFonts w:ascii="Times" w:hAnsi="Times" w:cs="Helvetica"/>
          <w:sz w:val="24"/>
        </w:rPr>
        <w:t>won the Best Science Communication award at the Reel Earth Environmental Film Festival in 2012</w:t>
      </w:r>
      <w:r w:rsidR="00C97402">
        <w:rPr>
          <w:rFonts w:ascii="Times" w:hAnsi="Times" w:cs="Helvetica"/>
          <w:sz w:val="24"/>
        </w:rPr>
        <w:t xml:space="preserve"> and </w:t>
      </w:r>
      <w:r w:rsidR="00C97402" w:rsidRPr="009F71F7">
        <w:rPr>
          <w:rFonts w:ascii="Times" w:hAnsi="Times" w:cs="Helvetica"/>
          <w:sz w:val="24"/>
        </w:rPr>
        <w:t>was an official selection in film festivals worldwide</w:t>
      </w:r>
      <w:r w:rsidRPr="009F71F7">
        <w:rPr>
          <w:rFonts w:ascii="Times" w:hAnsi="Times" w:cs="Helvetica"/>
          <w:sz w:val="24"/>
        </w:rPr>
        <w:t>.</w:t>
      </w:r>
      <w:r w:rsidRPr="009F71F7">
        <w:rPr>
          <w:rFonts w:ascii="Times" w:hAnsi="Times" w:cs="Helvetica"/>
          <w:i/>
          <w:sz w:val="24"/>
        </w:rPr>
        <w:t xml:space="preserve"> </w:t>
      </w:r>
      <w:r w:rsidRPr="009F71F7">
        <w:rPr>
          <w:rFonts w:ascii="Times" w:hAnsi="Times" w:cs="Helvetica"/>
          <w:sz w:val="24"/>
        </w:rPr>
        <w:t>It</w:t>
      </w:r>
      <w:r w:rsidRPr="009F71F7">
        <w:rPr>
          <w:rFonts w:ascii="Times" w:hAnsi="Times" w:cs="Helvetica"/>
          <w:i/>
          <w:sz w:val="24"/>
        </w:rPr>
        <w:t xml:space="preserve"> </w:t>
      </w:r>
      <w:r w:rsidRPr="009F71F7">
        <w:rPr>
          <w:rFonts w:ascii="Times" w:hAnsi="Times" w:cs="Calibri"/>
          <w:sz w:val="24"/>
          <w:szCs w:val="24"/>
        </w:rPr>
        <w:t>is</w:t>
      </w:r>
      <w:r w:rsidRPr="006E72E7">
        <w:rPr>
          <w:rFonts w:ascii="Times" w:hAnsi="Times" w:cs="Calibri"/>
          <w:sz w:val="24"/>
          <w:szCs w:val="24"/>
        </w:rPr>
        <w:t xml:space="preserve"> the first film in the growing </w:t>
      </w:r>
      <w:r w:rsidRPr="006E72E7">
        <w:rPr>
          <w:rFonts w:ascii="Times" w:hAnsi="Times" w:cs="Calibri"/>
          <w:i/>
          <w:sz w:val="24"/>
          <w:szCs w:val="24"/>
        </w:rPr>
        <w:t>Ocean Frontiers</w:t>
      </w:r>
      <w:r w:rsidRPr="006E72E7">
        <w:rPr>
          <w:rFonts w:ascii="Times" w:hAnsi="Times" w:cs="Calibri"/>
          <w:sz w:val="24"/>
          <w:szCs w:val="24"/>
        </w:rPr>
        <w:t xml:space="preserve"> series.</w:t>
      </w:r>
      <w:r>
        <w:rPr>
          <w:rFonts w:ascii="Times" w:hAnsi="Times" w:cs="Calibri"/>
          <w:sz w:val="24"/>
          <w:szCs w:val="24"/>
        </w:rPr>
        <w:t xml:space="preserve"> </w:t>
      </w:r>
      <w:r w:rsidR="00671196" w:rsidRPr="006E72E7">
        <w:rPr>
          <w:rFonts w:ascii="Times" w:eastAsia="Times New Roman" w:hAnsi="Times" w:cs="Calibri"/>
          <w:sz w:val="24"/>
          <w:szCs w:val="24"/>
        </w:rPr>
        <w:t xml:space="preserve">A schedule of the nationwide PBS broadcasts can be found on the </w:t>
      </w:r>
      <w:r w:rsidR="00671196" w:rsidRPr="006E72E7">
        <w:rPr>
          <w:rFonts w:ascii="Times" w:eastAsia="Times New Roman" w:hAnsi="Times" w:cs="Calibri"/>
          <w:i/>
          <w:sz w:val="24"/>
          <w:szCs w:val="24"/>
        </w:rPr>
        <w:t>Ocean Frontiers</w:t>
      </w:r>
      <w:r w:rsidR="00671196" w:rsidRPr="006E72E7">
        <w:rPr>
          <w:rFonts w:ascii="Times" w:eastAsia="Times New Roman" w:hAnsi="Times" w:cs="Calibri"/>
          <w:sz w:val="24"/>
          <w:szCs w:val="24"/>
        </w:rPr>
        <w:t xml:space="preserve"> website at </w:t>
      </w:r>
      <w:hyperlink r:id="rId7" w:history="1">
        <w:proofErr w:type="spellStart"/>
        <w:r w:rsidR="00671196" w:rsidRPr="006E72E7">
          <w:rPr>
            <w:rStyle w:val="Hyperlink"/>
            <w:rFonts w:ascii="Times" w:eastAsia="Times New Roman" w:hAnsi="Times" w:cs="Calibri"/>
            <w:sz w:val="24"/>
            <w:szCs w:val="24"/>
          </w:rPr>
          <w:t>www.ocean-frontiers.org/pbs</w:t>
        </w:r>
        <w:proofErr w:type="spellEnd"/>
      </w:hyperlink>
      <w:r w:rsidR="00671196" w:rsidRPr="006E72E7">
        <w:rPr>
          <w:rFonts w:ascii="Times" w:eastAsia="Times New Roman" w:hAnsi="Times" w:cs="Calibri"/>
          <w:sz w:val="24"/>
          <w:szCs w:val="24"/>
        </w:rPr>
        <w:t>, along with the thirty second PBS promo video.</w:t>
      </w:r>
    </w:p>
    <w:p w:rsidR="00646DA5" w:rsidRDefault="00646DA5" w:rsidP="00E35FFD">
      <w:pPr>
        <w:spacing w:line="240" w:lineRule="auto"/>
        <w:rPr>
          <w:rFonts w:ascii="Times" w:hAnsi="Times" w:cs="Calibri"/>
          <w:sz w:val="24"/>
          <w:szCs w:val="24"/>
        </w:rPr>
      </w:pPr>
    </w:p>
    <w:p w:rsidR="00646DA5" w:rsidRPr="00642591" w:rsidRDefault="00A47C41" w:rsidP="00E35FFD">
      <w:pPr>
        <w:spacing w:line="240" w:lineRule="auto"/>
        <w:rPr>
          <w:rFonts w:ascii="Times" w:hAnsi="Times" w:cs="Calibri"/>
          <w:sz w:val="24"/>
          <w:szCs w:val="24"/>
        </w:rPr>
      </w:pPr>
      <w:r>
        <w:rPr>
          <w:rFonts w:ascii="Times" w:hAnsi="Times" w:cs="Calibri"/>
          <w:sz w:val="24"/>
          <w:szCs w:val="24"/>
        </w:rPr>
        <w:tab/>
      </w:r>
      <w:r>
        <w:rPr>
          <w:rFonts w:ascii="Times" w:hAnsi="Times" w:cs="Calibri"/>
          <w:sz w:val="24"/>
          <w:szCs w:val="24"/>
        </w:rPr>
        <w:tab/>
      </w:r>
      <w:r>
        <w:rPr>
          <w:rFonts w:ascii="Times" w:hAnsi="Times" w:cs="Calibri"/>
          <w:sz w:val="24"/>
          <w:szCs w:val="24"/>
        </w:rPr>
        <w:tab/>
      </w:r>
      <w:r>
        <w:rPr>
          <w:rFonts w:ascii="Times" w:hAnsi="Times" w:cs="Calibri"/>
          <w:sz w:val="24"/>
          <w:szCs w:val="24"/>
        </w:rPr>
        <w:tab/>
      </w:r>
      <w:r>
        <w:rPr>
          <w:rFonts w:ascii="Times" w:hAnsi="Times" w:cs="Calibri"/>
          <w:sz w:val="24"/>
          <w:szCs w:val="24"/>
        </w:rPr>
        <w:tab/>
      </w:r>
      <w:r>
        <w:rPr>
          <w:rFonts w:ascii="Times" w:hAnsi="Times" w:cs="Calibri"/>
          <w:sz w:val="24"/>
          <w:szCs w:val="24"/>
        </w:rPr>
        <w:tab/>
      </w:r>
      <w:r w:rsidR="00646DA5">
        <w:rPr>
          <w:rFonts w:ascii="Times" w:hAnsi="Times" w:cs="Calibri"/>
          <w:sz w:val="24"/>
          <w:szCs w:val="24"/>
        </w:rPr>
        <w:t>###</w:t>
      </w:r>
    </w:p>
    <w:p w:rsidR="00500AFB" w:rsidRPr="00895BC3" w:rsidRDefault="00500AFB" w:rsidP="00CA71FB">
      <w:pPr>
        <w:spacing w:line="240" w:lineRule="auto"/>
        <w:rPr>
          <w:rFonts w:ascii="Times" w:eastAsia="Times New Roman" w:hAnsi="Times" w:cs="Calibri"/>
          <w:sz w:val="24"/>
          <w:szCs w:val="24"/>
        </w:rPr>
      </w:pPr>
    </w:p>
    <w:sectPr w:rsidR="00500AFB" w:rsidRPr="00895BC3" w:rsidSect="00FA5A7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96" w:rsidRDefault="00671196" w:rsidP="004D6726">
      <w:pPr>
        <w:spacing w:after="0" w:line="240" w:lineRule="auto"/>
      </w:pPr>
      <w:r>
        <w:separator/>
      </w:r>
    </w:p>
  </w:endnote>
  <w:endnote w:type="continuationSeparator" w:id="0">
    <w:p w:rsidR="00671196" w:rsidRDefault="00671196" w:rsidP="004D6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96" w:rsidRDefault="00671196" w:rsidP="004D6726">
      <w:pPr>
        <w:spacing w:after="0" w:line="240" w:lineRule="auto"/>
      </w:pPr>
      <w:r>
        <w:separator/>
      </w:r>
    </w:p>
  </w:footnote>
  <w:footnote w:type="continuationSeparator" w:id="0">
    <w:p w:rsidR="00671196" w:rsidRDefault="00671196" w:rsidP="004D67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22B2C"/>
    <w:rsid w:val="00011B70"/>
    <w:rsid w:val="00026796"/>
    <w:rsid w:val="00030DB0"/>
    <w:rsid w:val="00075E65"/>
    <w:rsid w:val="00090852"/>
    <w:rsid w:val="000B2C4D"/>
    <w:rsid w:val="000B5E1A"/>
    <w:rsid w:val="000C00AC"/>
    <w:rsid w:val="000C57F4"/>
    <w:rsid w:val="000D77E9"/>
    <w:rsid w:val="0013201D"/>
    <w:rsid w:val="001F712B"/>
    <w:rsid w:val="0026164D"/>
    <w:rsid w:val="002942BB"/>
    <w:rsid w:val="0030390C"/>
    <w:rsid w:val="0036129A"/>
    <w:rsid w:val="003774E8"/>
    <w:rsid w:val="003C46C7"/>
    <w:rsid w:val="003E0019"/>
    <w:rsid w:val="003F1E77"/>
    <w:rsid w:val="00407578"/>
    <w:rsid w:val="00414AE2"/>
    <w:rsid w:val="00422B2C"/>
    <w:rsid w:val="004574ED"/>
    <w:rsid w:val="00472FE4"/>
    <w:rsid w:val="00491981"/>
    <w:rsid w:val="00495EA7"/>
    <w:rsid w:val="004B477A"/>
    <w:rsid w:val="004D6726"/>
    <w:rsid w:val="00500AFB"/>
    <w:rsid w:val="00504F04"/>
    <w:rsid w:val="00511BF0"/>
    <w:rsid w:val="0058225B"/>
    <w:rsid w:val="00595FAE"/>
    <w:rsid w:val="005A3159"/>
    <w:rsid w:val="005F419B"/>
    <w:rsid w:val="00623B9C"/>
    <w:rsid w:val="006242A2"/>
    <w:rsid w:val="00642591"/>
    <w:rsid w:val="00646DA5"/>
    <w:rsid w:val="006709AC"/>
    <w:rsid w:val="00671196"/>
    <w:rsid w:val="00674637"/>
    <w:rsid w:val="0068063D"/>
    <w:rsid w:val="0069355E"/>
    <w:rsid w:val="006C30BE"/>
    <w:rsid w:val="006D6C2C"/>
    <w:rsid w:val="006E72E7"/>
    <w:rsid w:val="007074B7"/>
    <w:rsid w:val="007164EF"/>
    <w:rsid w:val="00770CF9"/>
    <w:rsid w:val="00771764"/>
    <w:rsid w:val="008259DD"/>
    <w:rsid w:val="00843BDC"/>
    <w:rsid w:val="00851E3B"/>
    <w:rsid w:val="00895BC3"/>
    <w:rsid w:val="008B59B9"/>
    <w:rsid w:val="008C0D26"/>
    <w:rsid w:val="008C16F1"/>
    <w:rsid w:val="008C63F5"/>
    <w:rsid w:val="008D55CA"/>
    <w:rsid w:val="008D6E52"/>
    <w:rsid w:val="009544FE"/>
    <w:rsid w:val="009D2BAC"/>
    <w:rsid w:val="009F6287"/>
    <w:rsid w:val="009F71F7"/>
    <w:rsid w:val="00A375D9"/>
    <w:rsid w:val="00A47C41"/>
    <w:rsid w:val="00A81FD7"/>
    <w:rsid w:val="00B0335B"/>
    <w:rsid w:val="00B11A84"/>
    <w:rsid w:val="00B40295"/>
    <w:rsid w:val="00B64650"/>
    <w:rsid w:val="00B71940"/>
    <w:rsid w:val="00BA25E4"/>
    <w:rsid w:val="00C2089F"/>
    <w:rsid w:val="00C22772"/>
    <w:rsid w:val="00C97402"/>
    <w:rsid w:val="00CA71FB"/>
    <w:rsid w:val="00CC64EB"/>
    <w:rsid w:val="00D4602A"/>
    <w:rsid w:val="00D52BD1"/>
    <w:rsid w:val="00D629F1"/>
    <w:rsid w:val="00D64FA6"/>
    <w:rsid w:val="00D83355"/>
    <w:rsid w:val="00D837D2"/>
    <w:rsid w:val="00D903EB"/>
    <w:rsid w:val="00DA3A27"/>
    <w:rsid w:val="00DC0936"/>
    <w:rsid w:val="00DE5DFA"/>
    <w:rsid w:val="00E35FFD"/>
    <w:rsid w:val="00E86C13"/>
    <w:rsid w:val="00EC4EE1"/>
    <w:rsid w:val="00ED1ED3"/>
    <w:rsid w:val="00EE21D7"/>
    <w:rsid w:val="00F16184"/>
    <w:rsid w:val="00F53C78"/>
    <w:rsid w:val="00F554E5"/>
    <w:rsid w:val="00F66754"/>
    <w:rsid w:val="00F93F3F"/>
    <w:rsid w:val="00FA5A74"/>
  </w:rsids>
  <m:mathPr>
    <m:mathFont m:val="Adobe Devanagar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2B2C"/>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422B2C"/>
    <w:rPr>
      <w:color w:val="0000FF"/>
      <w:u w:val="single"/>
    </w:rPr>
  </w:style>
  <w:style w:type="paragraph" w:customStyle="1" w:styleId="MediumGrid21">
    <w:name w:val="Medium Grid 21"/>
    <w:uiPriority w:val="1"/>
    <w:qFormat/>
    <w:rsid w:val="00422B2C"/>
    <w:rPr>
      <w:sz w:val="22"/>
      <w:szCs w:val="22"/>
    </w:rPr>
  </w:style>
  <w:style w:type="character" w:customStyle="1" w:styleId="textexposedshow">
    <w:name w:val="text_exposed_show"/>
    <w:basedOn w:val="DefaultParagraphFont"/>
    <w:rsid w:val="00E47D1A"/>
  </w:style>
  <w:style w:type="character" w:styleId="FollowedHyperlink">
    <w:name w:val="FollowedHyperlink"/>
    <w:uiPriority w:val="99"/>
    <w:semiHidden/>
    <w:unhideWhenUsed/>
    <w:rsid w:val="001127E8"/>
    <w:rPr>
      <w:color w:val="800080"/>
      <w:u w:val="single"/>
    </w:rPr>
  </w:style>
  <w:style w:type="character" w:styleId="CommentReference">
    <w:name w:val="annotation reference"/>
    <w:uiPriority w:val="99"/>
    <w:semiHidden/>
    <w:unhideWhenUsed/>
    <w:rsid w:val="00FE6C14"/>
    <w:rPr>
      <w:sz w:val="18"/>
      <w:szCs w:val="18"/>
    </w:rPr>
  </w:style>
  <w:style w:type="paragraph" w:styleId="CommentText">
    <w:name w:val="annotation text"/>
    <w:basedOn w:val="Normal"/>
    <w:link w:val="CommentTextChar"/>
    <w:uiPriority w:val="99"/>
    <w:semiHidden/>
    <w:unhideWhenUsed/>
    <w:rsid w:val="00FE6C14"/>
    <w:pPr>
      <w:spacing w:line="240" w:lineRule="auto"/>
    </w:pPr>
    <w:rPr>
      <w:sz w:val="24"/>
      <w:szCs w:val="24"/>
    </w:rPr>
  </w:style>
  <w:style w:type="character" w:customStyle="1" w:styleId="CommentTextChar">
    <w:name w:val="Comment Text Char"/>
    <w:link w:val="CommentText"/>
    <w:uiPriority w:val="99"/>
    <w:semiHidden/>
    <w:rsid w:val="00FE6C14"/>
    <w:rPr>
      <w:sz w:val="24"/>
      <w:szCs w:val="24"/>
    </w:rPr>
  </w:style>
  <w:style w:type="paragraph" w:styleId="CommentSubject">
    <w:name w:val="annotation subject"/>
    <w:basedOn w:val="CommentText"/>
    <w:next w:val="CommentText"/>
    <w:link w:val="CommentSubjectChar"/>
    <w:uiPriority w:val="99"/>
    <w:semiHidden/>
    <w:unhideWhenUsed/>
    <w:rsid w:val="00FE6C14"/>
    <w:rPr>
      <w:b/>
      <w:bCs/>
      <w:sz w:val="20"/>
      <w:szCs w:val="20"/>
    </w:rPr>
  </w:style>
  <w:style w:type="character" w:customStyle="1" w:styleId="CommentSubjectChar">
    <w:name w:val="Comment Subject Char"/>
    <w:link w:val="CommentSubject"/>
    <w:uiPriority w:val="99"/>
    <w:semiHidden/>
    <w:rsid w:val="00FE6C14"/>
    <w:rPr>
      <w:b/>
      <w:bCs/>
      <w:sz w:val="20"/>
      <w:szCs w:val="20"/>
    </w:rPr>
  </w:style>
  <w:style w:type="paragraph" w:styleId="BalloonText">
    <w:name w:val="Balloon Text"/>
    <w:basedOn w:val="Normal"/>
    <w:link w:val="BalloonTextChar"/>
    <w:uiPriority w:val="99"/>
    <w:semiHidden/>
    <w:unhideWhenUsed/>
    <w:rsid w:val="00FE6C1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E6C14"/>
    <w:rPr>
      <w:rFonts w:ascii="Lucida Grande" w:hAnsi="Lucida Grande"/>
      <w:sz w:val="18"/>
      <w:szCs w:val="18"/>
    </w:rPr>
  </w:style>
  <w:style w:type="paragraph" w:styleId="Header">
    <w:name w:val="header"/>
    <w:basedOn w:val="Normal"/>
    <w:link w:val="HeaderChar"/>
    <w:uiPriority w:val="99"/>
    <w:unhideWhenUsed/>
    <w:rsid w:val="004D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26"/>
    <w:rPr>
      <w:sz w:val="22"/>
      <w:szCs w:val="22"/>
    </w:rPr>
  </w:style>
  <w:style w:type="paragraph" w:styleId="Footer">
    <w:name w:val="footer"/>
    <w:basedOn w:val="Normal"/>
    <w:link w:val="FooterChar"/>
    <w:uiPriority w:val="99"/>
    <w:unhideWhenUsed/>
    <w:rsid w:val="004D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26"/>
    <w:rPr>
      <w:sz w:val="22"/>
      <w:szCs w:val="22"/>
    </w:rPr>
  </w:style>
  <w:style w:type="character" w:styleId="Strong">
    <w:name w:val="Strong"/>
    <w:basedOn w:val="DefaultParagraphFont"/>
    <w:uiPriority w:val="22"/>
    <w:qFormat/>
    <w:rsid w:val="000C00AC"/>
    <w:rPr>
      <w:b/>
      <w:bCs/>
    </w:rPr>
  </w:style>
  <w:style w:type="character" w:customStyle="1" w:styleId="apple-converted-space">
    <w:name w:val="apple-converted-space"/>
    <w:basedOn w:val="DefaultParagraphFont"/>
    <w:rsid w:val="000D77E9"/>
  </w:style>
  <w:style w:type="character" w:styleId="Emphasis">
    <w:name w:val="Emphasis"/>
    <w:basedOn w:val="DefaultParagraphFont"/>
    <w:uiPriority w:val="20"/>
    <w:rsid w:val="000D77E9"/>
    <w:rPr>
      <w:i/>
    </w:rPr>
  </w:style>
  <w:style w:type="paragraph" w:styleId="NormalWeb">
    <w:name w:val="Normal (Web)"/>
    <w:basedOn w:val="Normal"/>
    <w:rsid w:val="00407578"/>
    <w:pPr>
      <w:spacing w:before="100" w:beforeAutospacing="1" w:after="100" w:afterAutospacing="1" w:line="240" w:lineRule="auto"/>
    </w:pPr>
    <w:rPr>
      <w:rFonts w:ascii="Times New Roman" w:eastAsia="SimSun" w:hAnsi="Times New Roman"/>
      <w:sz w:val="24"/>
      <w:szCs w:val="24"/>
      <w:lang w:val="en-CA"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2B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2B2C"/>
    <w:rPr>
      <w:color w:val="0000FF"/>
      <w:u w:val="single"/>
    </w:rPr>
  </w:style>
  <w:style w:type="paragraph" w:customStyle="1" w:styleId="MediumGrid21">
    <w:name w:val="Medium Grid 21"/>
    <w:uiPriority w:val="1"/>
    <w:qFormat/>
    <w:rsid w:val="00422B2C"/>
    <w:rPr>
      <w:sz w:val="22"/>
      <w:szCs w:val="22"/>
    </w:rPr>
  </w:style>
  <w:style w:type="character" w:customStyle="1" w:styleId="textexposedshow">
    <w:name w:val="text_exposed_show"/>
    <w:basedOn w:val="DefaultParagraphFont"/>
    <w:rsid w:val="00E47D1A"/>
  </w:style>
  <w:style w:type="character" w:styleId="FollowedHyperlink">
    <w:name w:val="FollowedHyperlink"/>
    <w:uiPriority w:val="99"/>
    <w:semiHidden/>
    <w:unhideWhenUsed/>
    <w:rsid w:val="001127E8"/>
    <w:rPr>
      <w:color w:val="800080"/>
      <w:u w:val="single"/>
    </w:rPr>
  </w:style>
  <w:style w:type="character" w:styleId="CommentReference">
    <w:name w:val="annotation reference"/>
    <w:uiPriority w:val="99"/>
    <w:semiHidden/>
    <w:unhideWhenUsed/>
    <w:rsid w:val="00FE6C14"/>
    <w:rPr>
      <w:sz w:val="18"/>
      <w:szCs w:val="18"/>
    </w:rPr>
  </w:style>
  <w:style w:type="paragraph" w:styleId="CommentText">
    <w:name w:val="annotation text"/>
    <w:basedOn w:val="Normal"/>
    <w:link w:val="CommentTextChar"/>
    <w:uiPriority w:val="99"/>
    <w:semiHidden/>
    <w:unhideWhenUsed/>
    <w:rsid w:val="00FE6C14"/>
    <w:pPr>
      <w:spacing w:line="240" w:lineRule="auto"/>
    </w:pPr>
    <w:rPr>
      <w:sz w:val="24"/>
      <w:szCs w:val="24"/>
    </w:rPr>
  </w:style>
  <w:style w:type="character" w:customStyle="1" w:styleId="CommentTextChar">
    <w:name w:val="Comment Text Char"/>
    <w:link w:val="CommentText"/>
    <w:uiPriority w:val="99"/>
    <w:semiHidden/>
    <w:rsid w:val="00FE6C14"/>
    <w:rPr>
      <w:sz w:val="24"/>
      <w:szCs w:val="24"/>
    </w:rPr>
  </w:style>
  <w:style w:type="paragraph" w:styleId="CommentSubject">
    <w:name w:val="annotation subject"/>
    <w:basedOn w:val="CommentText"/>
    <w:next w:val="CommentText"/>
    <w:link w:val="CommentSubjectChar"/>
    <w:uiPriority w:val="99"/>
    <w:semiHidden/>
    <w:unhideWhenUsed/>
    <w:rsid w:val="00FE6C14"/>
    <w:rPr>
      <w:b/>
      <w:bCs/>
      <w:sz w:val="20"/>
      <w:szCs w:val="20"/>
    </w:rPr>
  </w:style>
  <w:style w:type="character" w:customStyle="1" w:styleId="CommentSubjectChar">
    <w:name w:val="Comment Subject Char"/>
    <w:link w:val="CommentSubject"/>
    <w:uiPriority w:val="99"/>
    <w:semiHidden/>
    <w:rsid w:val="00FE6C14"/>
    <w:rPr>
      <w:b/>
      <w:bCs/>
      <w:sz w:val="20"/>
      <w:szCs w:val="20"/>
    </w:rPr>
  </w:style>
  <w:style w:type="paragraph" w:styleId="BalloonText">
    <w:name w:val="Balloon Text"/>
    <w:basedOn w:val="Normal"/>
    <w:link w:val="BalloonTextChar"/>
    <w:uiPriority w:val="99"/>
    <w:semiHidden/>
    <w:unhideWhenUsed/>
    <w:rsid w:val="00FE6C1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E6C14"/>
    <w:rPr>
      <w:rFonts w:ascii="Lucida Grande" w:hAnsi="Lucida Grande"/>
      <w:sz w:val="18"/>
      <w:szCs w:val="18"/>
    </w:rPr>
  </w:style>
  <w:style w:type="paragraph" w:styleId="Header">
    <w:name w:val="header"/>
    <w:basedOn w:val="Normal"/>
    <w:link w:val="HeaderChar"/>
    <w:uiPriority w:val="99"/>
    <w:unhideWhenUsed/>
    <w:rsid w:val="004D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26"/>
    <w:rPr>
      <w:sz w:val="22"/>
      <w:szCs w:val="22"/>
    </w:rPr>
  </w:style>
  <w:style w:type="paragraph" w:styleId="Footer">
    <w:name w:val="footer"/>
    <w:basedOn w:val="Normal"/>
    <w:link w:val="FooterChar"/>
    <w:uiPriority w:val="99"/>
    <w:unhideWhenUsed/>
    <w:rsid w:val="004D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26"/>
    <w:rPr>
      <w:sz w:val="22"/>
      <w:szCs w:val="22"/>
    </w:rPr>
  </w:style>
  <w:style w:type="character" w:styleId="Strong">
    <w:name w:val="Strong"/>
    <w:basedOn w:val="DefaultParagraphFont"/>
    <w:uiPriority w:val="22"/>
    <w:qFormat/>
    <w:rsid w:val="000C00AC"/>
    <w:rPr>
      <w:b/>
      <w:bCs/>
    </w:rPr>
  </w:style>
</w:styles>
</file>

<file path=word/webSettings.xml><?xml version="1.0" encoding="utf-8"?>
<w:webSettings xmlns:r="http://schemas.openxmlformats.org/officeDocument/2006/relationships" xmlns:w="http://schemas.openxmlformats.org/wordprocessingml/2006/main">
  <w:divs>
    <w:div w:id="188446173">
      <w:bodyDiv w:val="1"/>
      <w:marLeft w:val="0"/>
      <w:marRight w:val="0"/>
      <w:marTop w:val="0"/>
      <w:marBottom w:val="0"/>
      <w:divBdr>
        <w:top w:val="none" w:sz="0" w:space="0" w:color="auto"/>
        <w:left w:val="none" w:sz="0" w:space="0" w:color="auto"/>
        <w:bottom w:val="none" w:sz="0" w:space="0" w:color="auto"/>
        <w:right w:val="none" w:sz="0" w:space="0" w:color="auto"/>
      </w:divBdr>
    </w:div>
    <w:div w:id="411197244">
      <w:bodyDiv w:val="1"/>
      <w:marLeft w:val="0"/>
      <w:marRight w:val="0"/>
      <w:marTop w:val="0"/>
      <w:marBottom w:val="0"/>
      <w:divBdr>
        <w:top w:val="none" w:sz="0" w:space="0" w:color="auto"/>
        <w:left w:val="none" w:sz="0" w:space="0" w:color="auto"/>
        <w:bottom w:val="none" w:sz="0" w:space="0" w:color="auto"/>
        <w:right w:val="none" w:sz="0" w:space="0" w:color="auto"/>
      </w:divBdr>
    </w:div>
    <w:div w:id="483277718">
      <w:bodyDiv w:val="1"/>
      <w:marLeft w:val="0"/>
      <w:marRight w:val="0"/>
      <w:marTop w:val="0"/>
      <w:marBottom w:val="0"/>
      <w:divBdr>
        <w:top w:val="none" w:sz="0" w:space="0" w:color="auto"/>
        <w:left w:val="none" w:sz="0" w:space="0" w:color="auto"/>
        <w:bottom w:val="none" w:sz="0" w:space="0" w:color="auto"/>
        <w:right w:val="none" w:sz="0" w:space="0" w:color="auto"/>
      </w:divBdr>
    </w:div>
    <w:div w:id="755908600">
      <w:bodyDiv w:val="1"/>
      <w:marLeft w:val="0"/>
      <w:marRight w:val="0"/>
      <w:marTop w:val="0"/>
      <w:marBottom w:val="0"/>
      <w:divBdr>
        <w:top w:val="none" w:sz="0" w:space="0" w:color="auto"/>
        <w:left w:val="none" w:sz="0" w:space="0" w:color="auto"/>
        <w:bottom w:val="none" w:sz="0" w:space="0" w:color="auto"/>
        <w:right w:val="none" w:sz="0" w:space="0" w:color="auto"/>
      </w:divBdr>
    </w:div>
    <w:div w:id="783502818">
      <w:bodyDiv w:val="1"/>
      <w:marLeft w:val="0"/>
      <w:marRight w:val="0"/>
      <w:marTop w:val="0"/>
      <w:marBottom w:val="0"/>
      <w:divBdr>
        <w:top w:val="none" w:sz="0" w:space="0" w:color="auto"/>
        <w:left w:val="none" w:sz="0" w:space="0" w:color="auto"/>
        <w:bottom w:val="none" w:sz="0" w:space="0" w:color="auto"/>
        <w:right w:val="none" w:sz="0" w:space="0" w:color="auto"/>
      </w:divBdr>
    </w:div>
    <w:div w:id="1169709229">
      <w:bodyDiv w:val="1"/>
      <w:marLeft w:val="0"/>
      <w:marRight w:val="0"/>
      <w:marTop w:val="0"/>
      <w:marBottom w:val="0"/>
      <w:divBdr>
        <w:top w:val="none" w:sz="0" w:space="0" w:color="auto"/>
        <w:left w:val="none" w:sz="0" w:space="0" w:color="auto"/>
        <w:bottom w:val="none" w:sz="0" w:space="0" w:color="auto"/>
        <w:right w:val="none" w:sz="0" w:space="0" w:color="auto"/>
      </w:divBdr>
      <w:divsChild>
        <w:div w:id="422843135">
          <w:marLeft w:val="0"/>
          <w:marRight w:val="0"/>
          <w:marTop w:val="0"/>
          <w:marBottom w:val="0"/>
          <w:divBdr>
            <w:top w:val="none" w:sz="0" w:space="0" w:color="auto"/>
            <w:left w:val="none" w:sz="0" w:space="0" w:color="auto"/>
            <w:bottom w:val="none" w:sz="0" w:space="0" w:color="auto"/>
            <w:right w:val="none" w:sz="0" w:space="0" w:color="auto"/>
          </w:divBdr>
        </w:div>
      </w:divsChild>
    </w:div>
    <w:div w:id="1184242290">
      <w:bodyDiv w:val="1"/>
      <w:marLeft w:val="0"/>
      <w:marRight w:val="0"/>
      <w:marTop w:val="0"/>
      <w:marBottom w:val="0"/>
      <w:divBdr>
        <w:top w:val="none" w:sz="0" w:space="0" w:color="auto"/>
        <w:left w:val="none" w:sz="0" w:space="0" w:color="auto"/>
        <w:bottom w:val="none" w:sz="0" w:space="0" w:color="auto"/>
        <w:right w:val="none" w:sz="0" w:space="0" w:color="auto"/>
      </w:divBdr>
    </w:div>
    <w:div w:id="1286353127">
      <w:bodyDiv w:val="1"/>
      <w:marLeft w:val="0"/>
      <w:marRight w:val="0"/>
      <w:marTop w:val="0"/>
      <w:marBottom w:val="0"/>
      <w:divBdr>
        <w:top w:val="none" w:sz="0" w:space="0" w:color="auto"/>
        <w:left w:val="none" w:sz="0" w:space="0" w:color="auto"/>
        <w:bottom w:val="none" w:sz="0" w:space="0" w:color="auto"/>
        <w:right w:val="none" w:sz="0" w:space="0" w:color="auto"/>
      </w:divBdr>
      <w:divsChild>
        <w:div w:id="2126656618">
          <w:marLeft w:val="0"/>
          <w:marRight w:val="0"/>
          <w:marTop w:val="0"/>
          <w:marBottom w:val="0"/>
          <w:divBdr>
            <w:top w:val="none" w:sz="0" w:space="0" w:color="auto"/>
            <w:left w:val="none" w:sz="0" w:space="0" w:color="auto"/>
            <w:bottom w:val="none" w:sz="0" w:space="0" w:color="auto"/>
            <w:right w:val="none" w:sz="0" w:space="0" w:color="auto"/>
          </w:divBdr>
        </w:div>
      </w:divsChild>
    </w:div>
    <w:div w:id="1598446620">
      <w:bodyDiv w:val="1"/>
      <w:marLeft w:val="0"/>
      <w:marRight w:val="0"/>
      <w:marTop w:val="0"/>
      <w:marBottom w:val="0"/>
      <w:divBdr>
        <w:top w:val="none" w:sz="0" w:space="0" w:color="auto"/>
        <w:left w:val="none" w:sz="0" w:space="0" w:color="auto"/>
        <w:bottom w:val="none" w:sz="0" w:space="0" w:color="auto"/>
        <w:right w:val="none" w:sz="0" w:space="0" w:color="auto"/>
      </w:divBdr>
    </w:div>
    <w:div w:id="1599756396">
      <w:bodyDiv w:val="1"/>
      <w:marLeft w:val="0"/>
      <w:marRight w:val="0"/>
      <w:marTop w:val="0"/>
      <w:marBottom w:val="0"/>
      <w:divBdr>
        <w:top w:val="none" w:sz="0" w:space="0" w:color="auto"/>
        <w:left w:val="none" w:sz="0" w:space="0" w:color="auto"/>
        <w:bottom w:val="none" w:sz="0" w:space="0" w:color="auto"/>
        <w:right w:val="none" w:sz="0" w:space="0" w:color="auto"/>
      </w:divBdr>
    </w:div>
    <w:div w:id="1816727053">
      <w:bodyDiv w:val="1"/>
      <w:marLeft w:val="0"/>
      <w:marRight w:val="0"/>
      <w:marTop w:val="0"/>
      <w:marBottom w:val="0"/>
      <w:divBdr>
        <w:top w:val="none" w:sz="0" w:space="0" w:color="auto"/>
        <w:left w:val="none" w:sz="0" w:space="0" w:color="auto"/>
        <w:bottom w:val="none" w:sz="0" w:space="0" w:color="auto"/>
        <w:right w:val="none" w:sz="0" w:space="0" w:color="auto"/>
      </w:divBdr>
    </w:div>
    <w:div w:id="1908494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cean-frontiers.org/pbs" TargetMode="External"/><Relationship Id="rId8" Type="http://schemas.openxmlformats.org/officeDocument/2006/relationships/fontTable" Target="fontTable.xml"/><Relationship Id="rId9"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3A60A-6EAB-9E45-A169-A0132863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1770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CharactersWithSpaces>
  <SharedDoc>false</SharedDoc>
  <HLinks>
    <vt:vector size="18" baseType="variant">
      <vt:variant>
        <vt:i4>2359357</vt:i4>
      </vt:variant>
      <vt:variant>
        <vt:i4>6</vt:i4>
      </vt:variant>
      <vt:variant>
        <vt:i4>0</vt:i4>
      </vt:variant>
      <vt:variant>
        <vt:i4>5</vt:i4>
      </vt:variant>
      <vt:variant>
        <vt:lpwstr>http://www.facebook.com/OceanFrontiers</vt:lpwstr>
      </vt:variant>
      <vt:variant>
        <vt:lpwstr/>
      </vt:variant>
      <vt:variant>
        <vt:i4>2228298</vt:i4>
      </vt:variant>
      <vt:variant>
        <vt:i4>3</vt:i4>
      </vt:variant>
      <vt:variant>
        <vt:i4>0</vt:i4>
      </vt:variant>
      <vt:variant>
        <vt:i4>5</vt:i4>
      </vt:variant>
      <vt:variant>
        <vt:lpwstr>http://pickfordcinema.org/page/Playing-PFC.aspx</vt:lpwstr>
      </vt:variant>
      <vt:variant>
        <vt:lpwstr>1135</vt:lpwstr>
      </vt:variant>
      <vt:variant>
        <vt:i4>2228298</vt:i4>
      </vt:variant>
      <vt:variant>
        <vt:i4>0</vt:i4>
      </vt:variant>
      <vt:variant>
        <vt:i4>0</vt:i4>
      </vt:variant>
      <vt:variant>
        <vt:i4>5</vt:i4>
      </vt:variant>
      <vt:variant>
        <vt:lpwstr>http://pickfordcinema.org/page/Playing-PFC.aspx</vt:lpwstr>
      </vt:variant>
      <vt:variant>
        <vt:lpwstr>1135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Annitra Ferderer</dc:creator>
  <cp:lastModifiedBy>Ralf Meyer</cp:lastModifiedBy>
  <cp:revision>4</cp:revision>
  <cp:lastPrinted>2013-05-16T14:57:00Z</cp:lastPrinted>
  <dcterms:created xsi:type="dcterms:W3CDTF">2014-05-26T20:19:00Z</dcterms:created>
  <dcterms:modified xsi:type="dcterms:W3CDTF">2014-05-26T20:33:00Z</dcterms:modified>
</cp:coreProperties>
</file>